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804F9" w14:textId="77777777" w:rsidR="006A7214" w:rsidRDefault="006A7214" w:rsidP="00FB74BD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2D43B633" w14:textId="5664AAFD" w:rsidR="00CA31BF" w:rsidRDefault="006A7214" w:rsidP="006A7214">
      <w:pPr>
        <w:jc w:val="center"/>
        <w:rPr>
          <w:b/>
          <w:sz w:val="28"/>
          <w:szCs w:val="28"/>
        </w:rPr>
      </w:pPr>
      <w:r w:rsidRPr="00F70A96">
        <w:rPr>
          <w:b/>
          <w:sz w:val="28"/>
          <w:szCs w:val="28"/>
        </w:rPr>
        <w:t xml:space="preserve">First State Manufacturing Inc.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F70A96">
        <w:rPr>
          <w:b/>
          <w:sz w:val="28"/>
          <w:szCs w:val="28"/>
        </w:rPr>
        <w:t xml:space="preserve"> </w:t>
      </w:r>
    </w:p>
    <w:p w14:paraId="6F008D04" w14:textId="14A74B4A" w:rsidR="003823AD" w:rsidRDefault="003823AD" w:rsidP="006A7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COMMERCIAL FLOW DOWN TERMS &amp; CONDITIONS</w:t>
      </w:r>
    </w:p>
    <w:p w14:paraId="4C3BE5AB" w14:textId="77777777" w:rsidR="006A7214" w:rsidRPr="00F70A96" w:rsidRDefault="006A7214" w:rsidP="006A7214">
      <w:pPr>
        <w:spacing w:after="0" w:line="240" w:lineRule="auto"/>
        <w:jc w:val="center"/>
        <w:rPr>
          <w:b/>
          <w:sz w:val="28"/>
          <w:szCs w:val="28"/>
        </w:rPr>
      </w:pPr>
      <w:r w:rsidRPr="00F70A96">
        <w:rPr>
          <w:b/>
          <w:sz w:val="28"/>
          <w:szCs w:val="28"/>
        </w:rPr>
        <w:t>GOLD STAR STANDARDS</w:t>
      </w:r>
    </w:p>
    <w:p w14:paraId="30E6A3C5" w14:textId="77777777" w:rsidR="00FB74BD" w:rsidRDefault="00FB74BD" w:rsidP="00FB74BD">
      <w:pPr>
        <w:spacing w:after="0" w:line="240" w:lineRule="auto"/>
        <w:rPr>
          <w:b/>
          <w:u w:val="single"/>
        </w:rPr>
      </w:pPr>
    </w:p>
    <w:p w14:paraId="1B257D75" w14:textId="77777777" w:rsidR="00CA31BF" w:rsidRDefault="00CA31BF" w:rsidP="00CA31BF">
      <w:pPr>
        <w:spacing w:after="0" w:line="240" w:lineRule="auto"/>
      </w:pPr>
      <w:r>
        <w:t xml:space="preserve">To ensure each valued Customer experiences the same “Gold Star” quality First State Manufacturing is known for: </w:t>
      </w:r>
    </w:p>
    <w:p w14:paraId="084AB086" w14:textId="77777777" w:rsidR="00CA31BF" w:rsidRDefault="00CA31BF" w:rsidP="00FB74BD">
      <w:pPr>
        <w:spacing w:after="0" w:line="240" w:lineRule="auto"/>
        <w:rPr>
          <w:b/>
          <w:u w:val="single"/>
        </w:rPr>
      </w:pPr>
    </w:p>
    <w:p w14:paraId="3462AEF1" w14:textId="77777777" w:rsidR="00FB74BD" w:rsidRPr="0048270D" w:rsidRDefault="00FB74BD" w:rsidP="00FB74B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Provider </w:t>
      </w:r>
      <w:r w:rsidRPr="0048270D">
        <w:rPr>
          <w:b/>
          <w:u w:val="single"/>
        </w:rPr>
        <w:t>Requirements</w:t>
      </w:r>
    </w:p>
    <w:p w14:paraId="48DE181C" w14:textId="77777777" w:rsidR="00FB74BD" w:rsidRDefault="00FB74BD" w:rsidP="00FB74BD">
      <w:pPr>
        <w:spacing w:after="0" w:line="240" w:lineRule="auto"/>
      </w:pPr>
    </w:p>
    <w:p w14:paraId="0B4FCBBB" w14:textId="77777777" w:rsidR="00FB74BD" w:rsidRPr="0048270D" w:rsidRDefault="00FB74BD" w:rsidP="00FB74BD">
      <w:pPr>
        <w:spacing w:after="0" w:line="240" w:lineRule="auto"/>
        <w:rPr>
          <w:b/>
        </w:rPr>
      </w:pPr>
      <w:r w:rsidRPr="006A7214">
        <w:rPr>
          <w:b/>
        </w:rPr>
        <w:t xml:space="preserve">Material/Service </w:t>
      </w:r>
      <w:r w:rsidR="006A7214">
        <w:rPr>
          <w:b/>
        </w:rPr>
        <w:t>P</w:t>
      </w:r>
      <w:r w:rsidRPr="006A7214">
        <w:rPr>
          <w:b/>
        </w:rPr>
        <w:t>roviders</w:t>
      </w:r>
      <w:r>
        <w:t xml:space="preserve"> will ship items in one shipment to First State Manufacturing</w:t>
      </w:r>
      <w:r w:rsidR="00391057">
        <w:t xml:space="preserve"> unless otherwise communicated</w:t>
      </w:r>
      <w:r>
        <w:t xml:space="preserve">. Early delivery requires pre-approval. </w:t>
      </w:r>
      <w:r w:rsidRPr="00FB74BD">
        <w:t>Providers</w:t>
      </w:r>
      <w:r>
        <w:rPr>
          <w:b/>
        </w:rPr>
        <w:t xml:space="preserve"> </w:t>
      </w:r>
      <w:r>
        <w:t xml:space="preserve">agree to communicate acceptance of each Purchase Order from First State Manufacturing within forty-eight (48) hours after Purchase Order Acknowledgment. Absence of written Purchase Order Acknowledgement by Provider to FSM within 48 hours </w:t>
      </w:r>
      <w:r w:rsidR="006A7214">
        <w:t xml:space="preserve">will </w:t>
      </w:r>
      <w:r>
        <w:t xml:space="preserve">be understood as </w:t>
      </w:r>
      <w:r w:rsidR="006A7214">
        <w:t xml:space="preserve">acceptance of </w:t>
      </w:r>
      <w:r>
        <w:t>Purchase Order.</w:t>
      </w:r>
    </w:p>
    <w:p w14:paraId="0F478B72" w14:textId="77777777" w:rsidR="00FB74BD" w:rsidRDefault="00FB74BD" w:rsidP="00FB74BD">
      <w:pPr>
        <w:spacing w:after="0" w:line="240" w:lineRule="auto"/>
      </w:pPr>
    </w:p>
    <w:p w14:paraId="46BD44F8" w14:textId="77777777" w:rsidR="00FB74BD" w:rsidRPr="00EB663F" w:rsidRDefault="00FB74BD" w:rsidP="00FB74B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Provider </w:t>
      </w:r>
      <w:r w:rsidRPr="00EB663F">
        <w:rPr>
          <w:b/>
          <w:u w:val="single"/>
        </w:rPr>
        <w:t>Notes</w:t>
      </w:r>
    </w:p>
    <w:p w14:paraId="660BAC8B" w14:textId="77777777" w:rsidR="00FB74BD" w:rsidRPr="003B3691" w:rsidRDefault="00FB74BD" w:rsidP="00FB74BD">
      <w:pPr>
        <w:spacing w:after="0" w:line="240" w:lineRule="auto"/>
        <w:rPr>
          <w:u w:val="single"/>
        </w:rPr>
      </w:pPr>
    </w:p>
    <w:p w14:paraId="68E73127" w14:textId="77777777" w:rsidR="00FB74BD" w:rsidRDefault="00FB74BD" w:rsidP="00FB74BD">
      <w:pPr>
        <w:spacing w:after="0" w:line="240" w:lineRule="auto"/>
      </w:pPr>
      <w:r>
        <w:t>Certificates of Conformance (</w:t>
      </w:r>
      <w:proofErr w:type="spellStart"/>
      <w:r>
        <w:t>CoC</w:t>
      </w:r>
      <w:proofErr w:type="spellEnd"/>
      <w:r>
        <w:t xml:space="preserve">), when required, must be included with each shipment and by email, to include: </w:t>
      </w:r>
    </w:p>
    <w:p w14:paraId="08558B26" w14:textId="77777777" w:rsidR="00FB74BD" w:rsidRDefault="00FB74BD" w:rsidP="00FB74BD">
      <w:pPr>
        <w:spacing w:after="0" w:line="240" w:lineRule="auto"/>
      </w:pPr>
      <w:r>
        <w:t>* Basic item description</w:t>
      </w:r>
    </w:p>
    <w:p w14:paraId="54C7EC72" w14:textId="77777777" w:rsidR="00FB74BD" w:rsidRDefault="00FB74BD" w:rsidP="00FB74BD">
      <w:pPr>
        <w:spacing w:after="0" w:line="240" w:lineRule="auto"/>
      </w:pPr>
      <w:r>
        <w:t>* Item part numbers and/or national stock number</w:t>
      </w:r>
    </w:p>
    <w:p w14:paraId="14C6C1BC" w14:textId="77777777" w:rsidR="00FB74BD" w:rsidRDefault="00FB74BD" w:rsidP="00FB74BD">
      <w:pPr>
        <w:spacing w:after="0" w:line="240" w:lineRule="auto"/>
      </w:pPr>
      <w:r>
        <w:t xml:space="preserve">* Item manufacturing source </w:t>
      </w:r>
    </w:p>
    <w:p w14:paraId="2803077D" w14:textId="77777777" w:rsidR="00FB74BD" w:rsidRDefault="00FB74BD" w:rsidP="00FB74BD">
      <w:pPr>
        <w:spacing w:after="0" w:line="240" w:lineRule="auto"/>
      </w:pPr>
      <w:r>
        <w:t>* Manufacturing source’s commercial and government entity code (e.g. CAGE code) if applicable</w:t>
      </w:r>
    </w:p>
    <w:p w14:paraId="1743171C" w14:textId="77777777" w:rsidR="00FB74BD" w:rsidRDefault="00FB74BD" w:rsidP="00FB74BD">
      <w:pPr>
        <w:spacing w:after="0" w:line="240" w:lineRule="auto"/>
      </w:pPr>
      <w:r>
        <w:t xml:space="preserve">* Clear identification of name and location of supply chain intermediaries from manufacturer to direct    </w:t>
      </w:r>
    </w:p>
    <w:p w14:paraId="03DA58B4" w14:textId="77777777" w:rsidR="00FB74BD" w:rsidRDefault="00FB74BD" w:rsidP="00FB74BD">
      <w:pPr>
        <w:spacing w:after="0" w:line="240" w:lineRule="auto"/>
      </w:pPr>
      <w:r>
        <w:t xml:space="preserve">   source of product for the offer or/contractor, to the item acceptance by the Government </w:t>
      </w:r>
    </w:p>
    <w:p w14:paraId="6A89A876" w14:textId="77777777" w:rsidR="00FB74BD" w:rsidRDefault="006A7214" w:rsidP="006A7214">
      <w:pPr>
        <w:spacing w:after="0" w:line="240" w:lineRule="auto"/>
      </w:pPr>
      <w:r>
        <w:t>*</w:t>
      </w:r>
      <w:r w:rsidR="00FB74BD">
        <w:t>Where available, manufacturer's batch identification for part, such as date codes, lot codes, or serial numbers.</w:t>
      </w:r>
    </w:p>
    <w:p w14:paraId="3E10A41D" w14:textId="77777777" w:rsidR="00FB74BD" w:rsidRDefault="00FB74BD" w:rsidP="00FB74BD">
      <w:pPr>
        <w:spacing w:after="0" w:line="240" w:lineRule="auto"/>
      </w:pPr>
    </w:p>
    <w:p w14:paraId="1F74BFEF" w14:textId="77777777" w:rsidR="00FB74BD" w:rsidRPr="00EB663F" w:rsidRDefault="00FB74BD" w:rsidP="00FB74BD">
      <w:pPr>
        <w:spacing w:after="0" w:line="240" w:lineRule="auto"/>
        <w:rPr>
          <w:b/>
          <w:u w:val="single"/>
        </w:rPr>
      </w:pPr>
      <w:r w:rsidRPr="00EB663F">
        <w:rPr>
          <w:b/>
          <w:u w:val="single"/>
        </w:rPr>
        <w:t>Shipping</w:t>
      </w:r>
      <w:r>
        <w:rPr>
          <w:b/>
          <w:u w:val="single"/>
        </w:rPr>
        <w:t xml:space="preserve"> Requirements</w:t>
      </w:r>
    </w:p>
    <w:p w14:paraId="5CF3EDAB" w14:textId="77777777" w:rsidR="00FB74BD" w:rsidRDefault="00FB74BD" w:rsidP="00FB74BD">
      <w:pPr>
        <w:spacing w:after="0" w:line="240" w:lineRule="auto"/>
      </w:pPr>
    </w:p>
    <w:p w14:paraId="13ED2A0A" w14:textId="28AAA926" w:rsidR="00FB74BD" w:rsidRDefault="00FB74BD" w:rsidP="00FB74BD">
      <w:pPr>
        <w:spacing w:after="0" w:line="240" w:lineRule="auto"/>
      </w:pPr>
      <w:r>
        <w:t xml:space="preserve">Minimum requirements include: </w:t>
      </w:r>
    </w:p>
    <w:p w14:paraId="0C728958" w14:textId="77777777" w:rsidR="00FB74BD" w:rsidRDefault="00FB74BD" w:rsidP="00FB74BD">
      <w:pPr>
        <w:spacing w:after="0" w:line="240" w:lineRule="auto"/>
      </w:pPr>
      <w:r>
        <w:t xml:space="preserve">* Any variations </w:t>
      </w:r>
      <w:r w:rsidR="00391057">
        <w:t xml:space="preserve">of quantities shipped </w:t>
      </w:r>
      <w:r>
        <w:t xml:space="preserve">compared to quantities </w:t>
      </w:r>
      <w:r w:rsidR="00391057">
        <w:t xml:space="preserve">noted </w:t>
      </w:r>
      <w:r>
        <w:t>on Purchase Order will be communicated proactively and effectively</w:t>
      </w:r>
    </w:p>
    <w:p w14:paraId="210BA1EE" w14:textId="77777777" w:rsidR="00FB74BD" w:rsidRDefault="00FB74BD" w:rsidP="00FB74BD">
      <w:pPr>
        <w:spacing w:after="0" w:line="240" w:lineRule="auto"/>
      </w:pPr>
      <w:r>
        <w:t>* Shipments will be delivered based on agreed upon due date</w:t>
      </w:r>
    </w:p>
    <w:p w14:paraId="564FDA56" w14:textId="77777777" w:rsidR="00FB74BD" w:rsidRDefault="00FB74BD" w:rsidP="00FB74BD">
      <w:pPr>
        <w:spacing w:after="0" w:line="240" w:lineRule="auto"/>
      </w:pPr>
      <w:r>
        <w:t xml:space="preserve">* Prior to shipment, provider will confirm available shipping options, to be approved by First State Manufacturing Purchasing Agent. </w:t>
      </w:r>
    </w:p>
    <w:p w14:paraId="5077FBE5" w14:textId="77777777" w:rsidR="00FB74BD" w:rsidRDefault="00FB74BD" w:rsidP="00FB74BD">
      <w:pPr>
        <w:spacing w:after="0" w:line="240" w:lineRule="auto"/>
      </w:pPr>
    </w:p>
    <w:p w14:paraId="26075430" w14:textId="77777777" w:rsidR="00FB74BD" w:rsidRPr="00EB663F" w:rsidRDefault="00FB74BD" w:rsidP="00FB74BD">
      <w:pPr>
        <w:spacing w:after="0" w:line="240" w:lineRule="auto"/>
        <w:rPr>
          <w:b/>
          <w:u w:val="single"/>
        </w:rPr>
      </w:pPr>
      <w:r w:rsidRPr="00EB663F">
        <w:rPr>
          <w:b/>
          <w:u w:val="single"/>
        </w:rPr>
        <w:t>Supplier Quality Notes</w:t>
      </w:r>
    </w:p>
    <w:p w14:paraId="023580AB" w14:textId="77777777" w:rsidR="00FB74BD" w:rsidRDefault="00FB74BD" w:rsidP="00FB74BD">
      <w:pPr>
        <w:spacing w:after="0" w:line="240" w:lineRule="auto"/>
      </w:pPr>
    </w:p>
    <w:p w14:paraId="5995E1AF" w14:textId="77777777" w:rsidR="00FB74BD" w:rsidRDefault="00FB74BD" w:rsidP="00FB74BD">
      <w:pPr>
        <w:spacing w:after="0" w:line="240" w:lineRule="auto"/>
      </w:pPr>
      <w:r>
        <w:t>All General Requirements (A - I) in Appendix 1 (Supplier Quality Requirements) of First State Manufacturing Purchasing Process P-011 are applicable to all vendors, including DFAR Clauses:</w:t>
      </w:r>
    </w:p>
    <w:p w14:paraId="65FFCDF1" w14:textId="77777777" w:rsidR="006A7214" w:rsidRPr="00EB663F" w:rsidRDefault="006A7214" w:rsidP="00FB74BD">
      <w:pPr>
        <w:spacing w:after="0" w:line="240" w:lineRule="auto"/>
        <w:rPr>
          <w:b/>
        </w:rPr>
      </w:pPr>
    </w:p>
    <w:p w14:paraId="218C7F74" w14:textId="77777777" w:rsidR="00FB74BD" w:rsidRDefault="00FB74BD" w:rsidP="00FB74BD">
      <w:pPr>
        <w:spacing w:after="0" w:line="240" w:lineRule="auto"/>
      </w:pPr>
      <w:r>
        <w:t>- 252.225-7001 Buy American Act and Balance of Payments Program</w:t>
      </w:r>
    </w:p>
    <w:p w14:paraId="26024402" w14:textId="77777777" w:rsidR="00FB74BD" w:rsidRDefault="00FB74BD" w:rsidP="00FB74BD">
      <w:pPr>
        <w:spacing w:after="0" w:line="240" w:lineRule="auto"/>
      </w:pPr>
      <w:r>
        <w:t>- 252.203-7002 Requirement to Inform Employees of Whistleblower Rights</w:t>
      </w:r>
    </w:p>
    <w:p w14:paraId="3FF7C36A" w14:textId="77777777" w:rsidR="00FB74BD" w:rsidRDefault="00FB74BD" w:rsidP="00FB74BD">
      <w:pPr>
        <w:spacing w:after="0" w:line="240" w:lineRule="auto"/>
      </w:pPr>
      <w:r>
        <w:t>- 252.204-7012 Safeguarding Unclassified Uncontrolled Technical Information</w:t>
      </w:r>
    </w:p>
    <w:p w14:paraId="1F108650" w14:textId="77777777" w:rsidR="00FB74BD" w:rsidRDefault="00FB74BD" w:rsidP="00FB74BD">
      <w:pPr>
        <w:spacing w:after="0" w:line="240" w:lineRule="auto"/>
      </w:pPr>
      <w:r>
        <w:t>- 252.223-7006 Prohibition on Storage and Disposal of Toxic and Hazardous Materials</w:t>
      </w:r>
    </w:p>
    <w:p w14:paraId="2F2BF9C7" w14:textId="77777777" w:rsidR="00FB74BD" w:rsidRDefault="00FB74BD" w:rsidP="00FB74BD">
      <w:pPr>
        <w:spacing w:after="0" w:line="240" w:lineRule="auto"/>
      </w:pPr>
    </w:p>
    <w:sectPr w:rsidR="00FB74BD" w:rsidSect="003823AD"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D3212"/>
    <w:multiLevelType w:val="hybridMultilevel"/>
    <w:tmpl w:val="317845FC"/>
    <w:lvl w:ilvl="0" w:tplc="88EC27BE">
      <w:start w:val="68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333C6"/>
    <w:multiLevelType w:val="hybridMultilevel"/>
    <w:tmpl w:val="DFE0403E"/>
    <w:lvl w:ilvl="0" w:tplc="3760EB78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0CF"/>
    <w:multiLevelType w:val="hybridMultilevel"/>
    <w:tmpl w:val="7B669B4C"/>
    <w:lvl w:ilvl="0" w:tplc="8C32E778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2254D"/>
    <w:multiLevelType w:val="hybridMultilevel"/>
    <w:tmpl w:val="2FE008FC"/>
    <w:lvl w:ilvl="0" w:tplc="D8EC8796">
      <w:start w:val="68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BD"/>
    <w:rsid w:val="00090973"/>
    <w:rsid w:val="00352619"/>
    <w:rsid w:val="003823AD"/>
    <w:rsid w:val="00391057"/>
    <w:rsid w:val="00393BB0"/>
    <w:rsid w:val="006A312C"/>
    <w:rsid w:val="006A7214"/>
    <w:rsid w:val="00CA31BF"/>
    <w:rsid w:val="00FB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A47C"/>
  <w15:chartTrackingRefBased/>
  <w15:docId w15:val="{007B1C0F-8D9B-41B0-80A5-1A965E18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 Valenzuela</dc:creator>
  <cp:keywords/>
  <dc:description/>
  <cp:lastModifiedBy>Ashley Wolfe</cp:lastModifiedBy>
  <cp:revision>2</cp:revision>
  <cp:lastPrinted>2025-01-20T12:42:00Z</cp:lastPrinted>
  <dcterms:created xsi:type="dcterms:W3CDTF">2025-01-20T12:42:00Z</dcterms:created>
  <dcterms:modified xsi:type="dcterms:W3CDTF">2025-01-20T12:42:00Z</dcterms:modified>
</cp:coreProperties>
</file>